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743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DF2B9" w14:textId="47E0696D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Zasady równościowe </w:t>
      </w:r>
    </w:p>
    <w:p w14:paraId="20855D4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Zasada równości szans kobiet i mężczyzn </w:t>
      </w:r>
    </w:p>
    <w:p w14:paraId="37583DD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Działania podejmowane w ramach zasady mają przyczyniać się do wyrównywania szans kobiet i mężczyzn w różnych obszarach wsparcia Funduszy Europejskich dla Rozwoju Społecznego m.in. rynku pracy, edukacji, adaptacyjności, zdrowia itd. To przede wszystkim dbanie, aby kobietom i mężczyznom przypisywano taką samą wartość społeczną, równe prawa i równe obowiązki oraz stwarzanie możliwości wyboru drogi życiowej bez ograniczeń wynikających ze stereotypów płci. </w:t>
      </w:r>
    </w:p>
    <w:p w14:paraId="4F4A4CA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Dążenie do wyrównywania szans kobiet i mężczyzn jest jednym z podstawowych praw Unii Europejskiej i ma swoje odzwierciedlenie w różnych dokumentach Unii Europejskiej – traktatach, dyrektywach czy strategiach. Rozporządzenie dotyczące Europejskiego Funduszu Społecznego Plus na lata 2021-2027 podkreśla ten aspekt wskazując na potrzebę podejmowania szerszych działań w zakresie promowania zrównoważonego pod względem płci uczestnictwa w rynku pracy, równych warunków pracy i lepszej równowagi między życiem zawodowym a prywatnym, a także lepszego dostępu do przystępnej cenowo opieki nad dziećmi i osobami niesamodzielnymi. </w:t>
      </w:r>
    </w:p>
    <w:p w14:paraId="706BAF2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 Funduszach Europejskich dla Rozwoju Społecznego zaplanowano różnorodne wsparcie ukierunkowane bezpośrednio na wyrównywanie szans kobiet i mężczyzn, do których można zaliczyć: </w:t>
      </w:r>
    </w:p>
    <w:p w14:paraId="6E2B817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Działania na rzecz godzenia ról zawodowych i prywatnych, równości szans w miejscu pracy, niwelowania luki płacowej oraz włączania w środowisko pracy osób znajdujących się w trudnej sytuacji na rynku pracy; </w:t>
      </w:r>
    </w:p>
    <w:p w14:paraId="1612E72F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Opracowanie i wdrożenie modeli wdrażających równe traktowanie na rynku pracy, adresowanych do różnych grup m.in. pracodawców, kobiet-liderek, opiekunów osób wymagających wsparcia w codziennym funkcjonowaniu itd.; </w:t>
      </w:r>
    </w:p>
    <w:p w14:paraId="6E3BC306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Opracowanie systemu gromadzenia danych obrazujących poziom równości kobiet i mężczyzn oraz innych grup społecznych narażonych na wykluczenie z życia społeczno-gospodarczego; </w:t>
      </w:r>
    </w:p>
    <w:p w14:paraId="05B5ABE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Wsparcie tworzenia i funkcjonowania miejsc opieki nad dziećmi w wieku do lat 3; </w:t>
      </w:r>
    </w:p>
    <w:p w14:paraId="2591688F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Podniesienie kompetencji przedstawicieli podmiotów tworzących instytucje opieki nad dziećmi w wieku do lat 3 oraz kadry sprawującej opiekę nad dziećmi. </w:t>
      </w:r>
    </w:p>
    <w:p w14:paraId="5664F80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8C530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Zasada równości szans i niedyskryminacji, w tym dostępności dla osób z niepełnosprawnościami </w:t>
      </w:r>
    </w:p>
    <w:p w14:paraId="745AF52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Zasada równości szans i niedyskryminacji, w tym dostępności dla osób z niepełnosprawnościami ma na celu umożliwienie wszystkim osobom – bez względu na płeć, wiek, niepełnosprawność, rasę lub pochodzenie etniczne, wyznawaną religię lub światopogląd, orientację seksualną – sprawiedliwego, pełnego uczestnictwa we wszystkich dziedzinach życia na jednakowych zasadach. Wszystkie projekty finansowane ze środków Funduszy Europejskich dla Rozwoju Społecznego muszą ją uwzględniać, na każdym etapie realizacji. </w:t>
      </w:r>
    </w:p>
    <w:p w14:paraId="607B0A4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Warto również w kontekście tej zasady doprecyzować jak należy rozumieć dostępność. </w:t>
      </w:r>
    </w:p>
    <w:p w14:paraId="6B45C8B6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Dostępność to właściwość środowiska fizycznego, transportu, technologii i systemów informacyjno-komunikacyjnych oraz towarów i usług, pozwalająca osobom z niepełnosprawnościami na korzystanie z nich na zasadzie równości z innymi osobami. Dostępność jest warunkiem wstępnym prowadzenia przez wiele osób z niepełnosprawnościami niezależnego życia i uczestniczenia w życiu społecznym i gospodarczym. Dostępność może być zapewniona przede wszystkim dzięki stosowaniu koncepcji uniwersalnego projektowania, a także poprzez usuwanie istniejących barier oraz stosowanie mechanizmu racjonalnych usprawnień, w tym technologii i urządzeń kompensacyjnych dla osób z niepełnosprawnościami. </w:t>
      </w:r>
    </w:p>
    <w:p w14:paraId="6F31F18A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Różnego rodzaju dokumenty odnośnie zasad równościowych </w:t>
      </w:r>
    </w:p>
    <w:p w14:paraId="6A0C2C0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Karta praw podstawowych Unii Europejskiej (PDF) </w:t>
      </w:r>
    </w:p>
    <w:p w14:paraId="7002BE5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Konwencja o prawach osób niepełnosprawnych (KPON) (PDF) </w:t>
      </w:r>
    </w:p>
    <w:p w14:paraId="344E1F9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Ustawa o zapewnianiu dostępności osobom ze szczególnymi potrzebami </w:t>
      </w:r>
    </w:p>
    <w:p w14:paraId="341E14F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Prawa człowieka w Unii Europejskiej i Karta Praw Podstawowych UE </w:t>
      </w:r>
    </w:p>
    <w:p w14:paraId="0116CA9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Europejski akt o dostępności (European Accessibility Act (EAA) </w:t>
      </w:r>
    </w:p>
    <w:p w14:paraId="626665D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Strategia UE na rzecz równouprawnienia płci 2020-2025 </w:t>
      </w:r>
    </w:p>
    <w:p w14:paraId="0D5E777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 Konstytucja Rzeczypospolitej Polskiej z dnia 2 kwietnia 1997 r. (PDF) </w:t>
      </w:r>
    </w:p>
    <w:p w14:paraId="7C19438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3F85B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lastRenderedPageBreak/>
        <w:t xml:space="preserve">Lista organizacji zajmujących się wyrównywaniem szans grup dyskryminowanych </w:t>
      </w:r>
    </w:p>
    <w:p w14:paraId="4FF91C2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Dyskryminacja ze względu na płeć </w:t>
      </w:r>
    </w:p>
    <w:p w14:paraId="22B94B26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Akademia Pełni Życia, ul. Juliusza Lea 5a/4, 30–046 Kraków, tel. 012 294 81 35, 294 81 36, e–mail: apz@krk.pl </w:t>
      </w:r>
    </w:p>
    <w:p w14:paraId="3984C1E1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Centrum Praw Kobiet, ul. Wilcza 60/19, 00–670 Warszawa, tel. 022 622 25 17, 621 35 37, </w:t>
      </w:r>
    </w:p>
    <w:p w14:paraId="350E9CBF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e–mail: temida@cpk.org.pl, www.cpk.org.pl </w:t>
      </w:r>
    </w:p>
    <w:p w14:paraId="0CA0143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Centrum Promocji Kobiet, ul. Lwowska 17/3, 00–660 Warszawa, tel. 022 629 92 57, </w:t>
      </w:r>
    </w:p>
    <w:p w14:paraId="7434711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e–mail: centrum@promocjakobiet.pl </w:t>
      </w:r>
    </w:p>
    <w:p w14:paraId="1AE3B43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Demokratyczna Unia Kobiet – Rada Krajowa, ul. Hoża 50/38, 00–682 Warszawa, tel. 022 625 62 74 </w:t>
      </w:r>
    </w:p>
    <w:p w14:paraId="2C8627D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Europejskie Forum Właścicielek Firm, ul. Migdałowa 4, lok. nr 40A, 02–796 Warszawa, tel. 022 645 14 64, e–mail: efwf@efwf.pl, www.efwf.pl </w:t>
      </w:r>
    </w:p>
    <w:p w14:paraId="31B3D00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Federacja na rzecz Kobiet i Planowania Rodziny, ul. Nowolipie 13/15, 00–150 Warszawa, tel. 022 635 93 95, e–mail: federacja@federa.org.pl, www.federa.org.pl </w:t>
      </w:r>
    </w:p>
    <w:p w14:paraId="5A4083B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Federacja Organizacji Służebnych na rzecz Kobiet i ich Rodzin „VICTORIA”, ul. Komeńskiego 42, 82–300 Elbląg, tel. 055 642 98 98, e–mail: maria.rogowska@wp.pl </w:t>
      </w:r>
    </w:p>
    <w:p w14:paraId="780A084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Feminoteka, tel. 0 697 589 876, e–mail: joannap@feminoteka.pl, www.feminoteka.pl </w:t>
      </w:r>
    </w:p>
    <w:p w14:paraId="33EB7A5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„Inicjatywa Kobiet Aktywnych”, ul. Hanowskiego 9/42, 10–687 Olsztyn, tel. 089 527 35 81, e–mail: fika.olsztyn@poczta.fm </w:t>
      </w:r>
    </w:p>
    <w:p w14:paraId="6BC1DFA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Kobieca eFKa Centrum Kobiet, ul. Szczepańska 3/3, 31–011 Kraków, tel. 012 422 69 73, e–mail: efka@efka.org.pl, www.efka.org.pl </w:t>
      </w:r>
    </w:p>
    <w:p w14:paraId="07AF024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„Partners” Polska, ul. Górnickiego 3 lok. 10A, 02–063 Warszawa, tel. 022 825 40 83; 409 53 83, e–mail: partners@fpp.org.pl, www.fpp.org.pl </w:t>
      </w:r>
    </w:p>
    <w:p w14:paraId="5FF6751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Rodzić po Ludzku, ul. Nowolipie 13/15, 00–150 Warszawa, tel. 022 887 78 76, 77, 78, e–mail: fundacja@rodzicpoludzku.pl, www.rodzicpoludzku.pl </w:t>
      </w:r>
    </w:p>
    <w:p w14:paraId="0CF7E34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Gender Studies przy ISNS Uniwersytetu Warszawskiego, ul. Nowy Świat 69, 00–927 Warszawa, tel. 022 827 26 24, e–mail: gender@net.isns.uw.edu.pl </w:t>
      </w:r>
    </w:p>
    <w:p w14:paraId="1CD608E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lastRenderedPageBreak/>
        <w:t xml:space="preserve">Kampania Przeciw Homofobii, ul. Wołoska 58/62 m.5, 02–507 Warszawa, tel. 022 423 64 38, 0 600 950 339, –mail: info@kampania.org, www.kampania.org.pl </w:t>
      </w:r>
    </w:p>
    <w:p w14:paraId="5A20936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Koalicja KARAT, ul. Karmelicka 16/13, 00–163 Warszawa, tel. 022 636 83 07, e–mail: karat@zigzag.pl, www.karat.org.pl </w:t>
      </w:r>
    </w:p>
    <w:p w14:paraId="2EC2EE0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La Strada Fundacja przeciwko Handlowi Kobietami, skr. pocztowa 5, 00–956 Warszawa 10, tel. 022 628 99 99,622 19 85, e–mail: strada@pol.pl </w:t>
      </w:r>
    </w:p>
    <w:p w14:paraId="0732F4D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Liga Kobiet Polskich Zarząd Główny, ul. Bracka 5, 00–501 Warszawa, tel. 022 625 08 53, 621 29 64, e–mail: ligakobietpolskich@o2.pl </w:t>
      </w:r>
    </w:p>
    <w:p w14:paraId="48E8861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Lubuskie Stowarzyszenie na Rzecz Kobiet BABA, Plac Matejki 3 a, 65–001 Zielona Góra, tel. 068 454 92 32, e–mail: baba@baba.org.pl, www.baba.org.pl </w:t>
      </w:r>
    </w:p>
    <w:p w14:paraId="1B6D2F5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Międzynarodowe Forum Kobiet, Al. Niepodległości 162, 02–554 Warszawa, tel. 022 849 48 85, e–mail: ewael@sgh.waw.pl, elaw@sgh.waw </w:t>
      </w:r>
    </w:p>
    <w:p w14:paraId="46BD262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Nieformalna Grupa Łódź Gender, Łódź, tel. 0 608 070 330, 0 607 444 008, e–mail: info@gender.lodz.pl, www.gender.lodz.pl </w:t>
      </w:r>
    </w:p>
    <w:p w14:paraId="616D2C9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Ośrodek Informacji Środowisk Kobiecych OŚKa, ul. Piękna 66a, 00–672 Warszawa, tel./faks: 022 622 13 26, 622 78 02, 622 97 92, e–mail: oska@oska.org.pl, www.oska.org.pl </w:t>
      </w:r>
    </w:p>
    <w:p w14:paraId="34554E5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Polskie Stowarzyszenie Edukacji Prawnej, ul. Kredytowa 6 m.7, 00–062 Warszawa, tel. 022 423 36 12, 423 76 92, e–mail: psep@psep.pl, www.psep.pl </w:t>
      </w:r>
    </w:p>
    <w:p w14:paraId="47AB282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Porozumienie Kobiet 8 Marca, grupa nieformalna, Warszawa, e–mail: porozumieniekobiet@o2.pl, www.porozumieniekobiet.republika.pl </w:t>
      </w:r>
    </w:p>
    <w:p w14:paraId="0C2F99F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Porozumienie Lesbijek LBT, grupa nieformalna, Warszawa, e–mail: porozumienie_lesbijek@tlen.pl </w:t>
      </w:r>
    </w:p>
    <w:p w14:paraId="193244A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PSF Centrum Kobiet, ul. Mokotowska 55, 00–542 Warszawa, tel. 022 628 87 63, e–mail: psf@feministki.org.pl, www.feministki.org.pl </w:t>
      </w:r>
    </w:p>
    <w:p w14:paraId="38800BF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Aktywne Kobiety, Al. Zwycięstwa 17, 41–200 Sosnowiec, tel. 032 266 16 72, e–mail: info@aktywnekobiety.org.pl, www.aktywnekobiety.org.pl </w:t>
      </w:r>
    </w:p>
    <w:p w14:paraId="2358BC8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Stowarzyszenia Elbląski Ruch Kobiet Aktywnych, ul. Kosynierów Gdyńskich 30, 82–300 Elbląg, tel. 055 235 07 14, e–mail: biuro_erka@op.pl </w:t>
      </w:r>
    </w:p>
    <w:p w14:paraId="1E457C2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lastRenderedPageBreak/>
        <w:t xml:space="preserve">Stowarzyszenie Równych Szans “BONA FIDES”, ul. Bernardyńska 5, 20–109 Lublin, tel. 081 534 38 87, 0 502 597 821, e–mail: bonafides@yahoo.com; bonafides_lublin@yahoo.com </w:t>
      </w:r>
    </w:p>
    <w:p w14:paraId="6AB8E0B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Kobiet Aktywnych i Twórczych, ul. Podwale 74a/33, 50–449 Wrocław, tel. 071 34 32 937, e–mail: biuro@skat.org.pl, www.skat.org.pl </w:t>
      </w:r>
    </w:p>
    <w:p w14:paraId="5191088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Kobiet KONSOLA, adres korespondencyjny: Os. Zwycięstwa 16/87, 61–648 Poznań, e–mail: konsola@free.art.pl </w:t>
      </w:r>
    </w:p>
    <w:p w14:paraId="4400B9D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Kobiet Niepełnosprawnych ONE.PL, ul. Światowida 60c/6, 03–144 Warszawa, tel. 0 501 864 743, e–mail: ar_tan@o2.pl </w:t>
      </w:r>
    </w:p>
    <w:p w14:paraId="6AE58F8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Kobiet Polskich po 40–stce, ul. Kościuszki 3/24, 41–300 Dąbrowa Górnicza, tel. 032 262 59 27, e–mail: czterdziestka@post.pl </w:t>
      </w:r>
    </w:p>
    <w:p w14:paraId="03BFC02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Kobiet Romskich w Polsce, Os. Urocze 5/18, 31–952 Kraków, tel. 012 644 08 77, 425 97 36, e–mail: romanywomen@poczta.onet.pl, kobietyromskie@free.ngo.pl </w:t>
      </w:r>
    </w:p>
    <w:p w14:paraId="6E3C56B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Kobiety – Kobietom, ul. Mickiewicza 3/5, 60–833 Poznań, tel. 061 851 97 84, e-mail: cdz@cdz.org.pl </w:t>
      </w:r>
    </w:p>
    <w:p w14:paraId="1BD67DB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Kujawsko–Pomorskie Centrum Promocji Kobiet, ul. Królowej Jadwigi 9, 87–100 Toruń, tel. 056 622 41 37, e–mail: centrum@free.ngo.pl </w:t>
      </w:r>
    </w:p>
    <w:p w14:paraId="0EA0F4E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Lambda – Warszawa, ul. Hoża 50/40, 00–682 Warszawa, tel. 022 628 52 22, e–mail: lambdawa@lambda.org.pl, www.lambda.org.pl </w:t>
      </w:r>
    </w:p>
    <w:p w14:paraId="4FDFF03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na Rzecz Kobiet Poszukujących Pracy „Victoria”, ul. 3–go Maja 26, 35–076 Rzeszów, tel. 0 601 095 767, 017 853 42 47, e–mail: victoria@wp.pl </w:t>
      </w:r>
    </w:p>
    <w:p w14:paraId="5D0F9E4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Niezależna Inicjatywa Kobiet NIKE, ul. Drewnowska 130/119, 91–008 Łódź, tel. 042 633 34 11, e–mail: bogna@most.org.pl </w:t>
      </w:r>
    </w:p>
    <w:p w14:paraId="3B383FB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Przeciw Przemocy „Promyk”, ul. Radziwiłłowska 8 b, 31–026 Kraków, tel. 012 421 82 42, e–mail: promykkrak@interia.pl </w:t>
      </w:r>
    </w:p>
    <w:p w14:paraId="77F1509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Sieć Współpracy Kobiet NEWW–Polska, ul. Miszewskiego 17, pok. 100, 80–239 Gdańsk, tel. 058 344 97 50, e–mail: neww@neww.org.pl, www.neww.org.pl </w:t>
      </w:r>
    </w:p>
    <w:p w14:paraId="7FAD3CB1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Towarzystwo Kobiet Aktywnych „TAK”, ul. Ludowa 9, 58–560 Jelenia Góra, tel. 075 755 73 60,e–mail: renata@ig.pl, goral3d@box43 </w:t>
      </w:r>
    </w:p>
    <w:p w14:paraId="33FE471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lastRenderedPageBreak/>
        <w:t xml:space="preserve">Związek Dziewcząt i Kobiet Chrześcijańskich – Polska „YWCA”, ul. Hoża 50 lok. 38, 00–685 Warszawa, tel. 022 628 97 64, e–mail: e.ronka@chello.pl </w:t>
      </w:r>
    </w:p>
    <w:p w14:paraId="3CFB044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Serwisy internetowe: </w:t>
      </w:r>
    </w:p>
    <w:p w14:paraId="04DF91A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www.kobiety–kobietom.com.pl </w:t>
      </w:r>
    </w:p>
    <w:p w14:paraId="0FE36B31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www.monitoring.rownystatus.gov.pl </w:t>
      </w:r>
    </w:p>
    <w:p w14:paraId="2294012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www.rownosc.ngo.pl </w:t>
      </w:r>
    </w:p>
    <w:p w14:paraId="22FC3006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www.rownystatus.gov.pl </w:t>
      </w:r>
    </w:p>
    <w:p w14:paraId="3FCB1246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Dyskryminacja ze względu na wiek </w:t>
      </w:r>
    </w:p>
    <w:p w14:paraId="6C88D4D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Akademia Pełni Życia, ul. Juliusza Lea 5a/4, 30–046 Kraków, tel. 012 294 81 35, 294 81 36, e–mail: apz@krk.pl </w:t>
      </w:r>
    </w:p>
    <w:p w14:paraId="5859BB3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Akademia Rozwoju Filantropii w Polsce, ul. Marszałkowska 6/6, 00–590 Warszawa, tel. 022 622 01 22, e–mail: arfp@filantropia.org.pl, www.filantropia.org.pl </w:t>
      </w:r>
    </w:p>
    <w:p w14:paraId="056FB33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Dyskryminacja ze względu na orientację seksualną </w:t>
      </w:r>
    </w:p>
    <w:p w14:paraId="293A884A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„Lambda Warszawa”, www.lambda.org.pl </w:t>
      </w:r>
    </w:p>
    <w:p w14:paraId="458B53C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„Lambda Szczecin”, www.szczecin.lambda.org.pl </w:t>
      </w:r>
    </w:p>
    <w:p w14:paraId="0D19CB6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„Lambda Poznań”, www.poznan.lambda.org.pl </w:t>
      </w:r>
    </w:p>
    <w:p w14:paraId="319D7E5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„Lambda Kraków” www.krakow.lambda.org.pl </w:t>
      </w:r>
    </w:p>
    <w:p w14:paraId="0204D1D6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„Kampania Przeciw Homofobii”, www.kampania.org.pl oraz oddziały: </w:t>
      </w:r>
    </w:p>
    <w:p w14:paraId="0DF2A66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Kraków – www.krakow.kampania.org.pl, Trójmiasto – www.trojmiasto.kampania.org.pl, </w:t>
      </w:r>
    </w:p>
    <w:p w14:paraId="30E5B47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Wrocław – www.wroclaw.kampania.org.pl, Łódź – www.lodz.kampania.org.pl </w:t>
      </w:r>
    </w:p>
    <w:p w14:paraId="77488F1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Międzynarodowe Stowarzyszenie Gejów i Lesbijek na rzecz Kultury w Polsce (ILGCN–Polska), </w:t>
      </w:r>
    </w:p>
    <w:p w14:paraId="35A76EF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www.ilgcn.gej.net, www.ilgcn.gej.net </w:t>
      </w:r>
    </w:p>
    <w:p w14:paraId="7358669F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Porozumienie Lesbijek, www.porozumienie.lesbijek.org </w:t>
      </w:r>
    </w:p>
    <w:p w14:paraId="2165D5C1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Równości, www.paradarownosci.pl </w:t>
      </w:r>
    </w:p>
    <w:p w14:paraId="5AC6077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Kultura dla Tolerancji, www.tolerancja.org.pl </w:t>
      </w:r>
    </w:p>
    <w:p w14:paraId="7A19E6A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Serwisy internetowe: </w:t>
      </w:r>
    </w:p>
    <w:p w14:paraId="4EB18C5F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www.homoseksualizm.pl </w:t>
      </w:r>
    </w:p>
    <w:p w14:paraId="0C63094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lastRenderedPageBreak/>
        <w:t xml:space="preserve">www.niechnaszobacza.art.pl </w:t>
      </w:r>
    </w:p>
    <w:p w14:paraId="4E67D0C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www.mojeprawa.info </w:t>
      </w:r>
    </w:p>
    <w:p w14:paraId="7FC1DA1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www.zwiazki.pl </w:t>
      </w:r>
    </w:p>
    <w:p w14:paraId="4AD8256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www.liderzy.org.pl </w:t>
      </w:r>
    </w:p>
    <w:p w14:paraId="611FCF3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www.gejowo.pl </w:t>
      </w:r>
    </w:p>
    <w:p w14:paraId="1C5E2371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www.innastrona.pl </w:t>
      </w:r>
    </w:p>
    <w:p w14:paraId="6282561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Dyskryminacja ze względu na pochodzenie etniczne i narodowe </w:t>
      </w:r>
    </w:p>
    <w:p w14:paraId="3D2D27AA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„Nigdy Więcej”, PO Box 6, 03–700 Warszawa 4, tel. 0601 360 835, e–mail: redakcja@nigdywiecej.org, www.nigdywiecej.prh.pl </w:t>
      </w:r>
    </w:p>
    <w:p w14:paraId="08577BE7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Otwarta Rzeczpospolita Przeciw Antysemityzmowi i Ksenofobii, ul. Krakowskie Przedmieście 16/18, lokal 1, I piętro , 00–325 Warszawa, tel./fax: 022 828–11–21, e–mail: otwarta.rzeczpospolita@poczta.gazeta.pl, www.or.icm.edu.pl </w:t>
      </w:r>
    </w:p>
    <w:p w14:paraId="1F3909E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Amnesty International Polska , ul. Piękna 66a, lokal 2, I piętro, 00–672 Warszawa, tel/fax: 022 827–60–00 , e–mail: amnesty@amnesty.org.pl, www.amnesty.org.pl </w:t>
      </w:r>
    </w:p>
    <w:p w14:paraId="6A3E03F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Klub Gaja (stowarzyszenie ekologiczno–kulturalne), skr. poczt. 261, 43–301 Bielsko–Biała, tel. 033 812–36–94, e–mail: klubgaja@klubgaja.pl, www.klubgaja.pl </w:t>
      </w:r>
    </w:p>
    <w:p w14:paraId="6829F549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Jeden Świat (polski oddział Service Civil International), ul. Krasińskiego 3A/1, 60–830 Poznań, tel.: 061 8484338; fax/tel.: 061 8484337, e–mail: info@jedenswiat.org.pl, www.jedenswiat.org.pl </w:t>
      </w:r>
    </w:p>
    <w:p w14:paraId="2CB3EF5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Forum Dialogu Między Narodami, ul. Senatorska 36/18, 00–095 Warszawa, tel./fax: 022 827–22–07, e–mail: forum@dialog.org.pl, www.dialog.org.pl </w:t>
      </w:r>
    </w:p>
    <w:p w14:paraId="0DF11C0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Polska Akcja Humanitarna, ul. Szpitalna 5 lok. 3, 00–031 Warszawa, tel. 022 828–88–82, 828–90–86; fax: 831–99–38, e–mail: pah@pah.org.pl, www.pah.org.pl </w:t>
      </w:r>
    </w:p>
    <w:p w14:paraId="75CCAFA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Zespół do Spraw Monitorowania Rasizmu i Ksenofobii (przy Ministerstwie Spraw Wewnętrznych i Administracji), tel. 022 60–115–38, 60–141–36, 60–115–48; fax. 022 60 116 96, e–mail: zespol.rasizm.dw@mswia.gov.pl, www.mswia.gov.pl </w:t>
      </w:r>
    </w:p>
    <w:p w14:paraId="487A75BA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European Roma Rights Center (Europejskie Centrum Praw Romów), H–1386 Budapest 62, PO Box 906/93 Węgry, tel.: +36 1 4132200, fax: +36 1 4132201, e–mail: office@errc.org, www.errc.org </w:t>
      </w:r>
    </w:p>
    <w:p w14:paraId="1D0329E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lastRenderedPageBreak/>
        <w:t xml:space="preserve">Antisemitism and Xenophobia Today (Monitoring antysemityzmu i ksenofobii w różnych krajach świata),Institute for Jewish Policy Research, 79 Wimpole Street, London W1G 9RY, Wielka Brytania, tel. +44 (0)20 7935 8266, fax. +44 (0)20 7935 3252, www.axt.org.uk </w:t>
      </w:r>
    </w:p>
    <w:p w14:paraId="1D6C3C4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Dyskryminacja ze względu na niepełnosprawność </w:t>
      </w:r>
    </w:p>
    <w:p w14:paraId="5C50EE5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Fuga Mundi, ul. Peowiaków 12, 20–007 Lublin, tel.: 081 5342601, www.ffm.pl </w:t>
      </w:r>
    </w:p>
    <w:p w14:paraId="27D57B0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Polskie Stowarzyszenie na Rzecz Osób Upośledzonych Umysłowo, Zarząd Główny, ul. Głogowa 2B, 02–639 Warszawa, tel.022 8488260, www.psouu.org.pl </w:t>
      </w:r>
    </w:p>
    <w:p w14:paraId="43DE283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Pomocy Ludziom Niepełnosprawnym, ul. Konarskiego 60 Warszawa 01–355, tel.: 022 6658710 w. 4014, www.fundacjapln.fr.pl </w:t>
      </w:r>
    </w:p>
    <w:p w14:paraId="3CBAA4C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Fundacja Pomocy Matematykom i Informatykom Niesprawnym Ruchowo, ul. Twarda 51/55, 00–818 Warszawa, tel.: 022 6978784, www.idn.org.pl </w:t>
      </w:r>
    </w:p>
    <w:p w14:paraId="5F50EA84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Przyjaciół Integracji, ul. Dzielna 1, 00–162 Warszawa, tel.: 022 6351330, www.integracja.org, www.niepelnosprawni.info </w:t>
      </w:r>
    </w:p>
    <w:p w14:paraId="3E41C3F0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Polskie Towarzystwo Stwardnienia Rozsianego, infolinia 0 801 313 333, www.ptsr.org.pl </w:t>
      </w:r>
    </w:p>
    <w:p w14:paraId="7C069CEF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Polskie Stowarzyszenie Osób Niskiego Wzrostu, www.idn.org.pl/psonnw/ </w:t>
      </w:r>
    </w:p>
    <w:p w14:paraId="24BF795B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Polskie Stowarzyszenie Osób Niepełnosprawnych, Aleja Słowackiego 48, 30–018 Kraków, tel: 012 6338675, www.pson.ipl.net </w:t>
      </w:r>
    </w:p>
    <w:p w14:paraId="609F6DB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Polski Związek Głuchych, www.pzg.org.pl </w:t>
      </w:r>
    </w:p>
    <w:p w14:paraId="5F405D78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Stowarzyszenie Rodziców i Przyjaciół Dzieci Niewidomych i Słabowidzących “Tęcza”, Warszawa, ul. Kopińska 6/10 tel.: 022 6584330, www.tecza.org </w:t>
      </w:r>
    </w:p>
    <w:p w14:paraId="434E9E9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Centrum Rehabilitacji, Edukacji i Opieki TPD “Helenów”, ul. Hafciarska 80/86, 04–725 Warszawa, tel.: 022 8121018, www.helenow.pl </w:t>
      </w:r>
    </w:p>
    <w:p w14:paraId="3A2699B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b/>
          <w:bCs/>
          <w:sz w:val="24"/>
          <w:szCs w:val="24"/>
        </w:rPr>
        <w:t xml:space="preserve">Serwisy internetowe: </w:t>
      </w:r>
    </w:p>
    <w:p w14:paraId="75E4B8CE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www.niepelnosprawni.info </w:t>
      </w:r>
    </w:p>
    <w:p w14:paraId="6292AC2C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www.rehabilitacja.pl </w:t>
      </w:r>
    </w:p>
    <w:p w14:paraId="2FE3FF35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www.medykon.prv.pl </w:t>
      </w:r>
    </w:p>
    <w:p w14:paraId="58C26B52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www.dzieci.org.pl </w:t>
      </w:r>
    </w:p>
    <w:p w14:paraId="359C052D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lastRenderedPageBreak/>
        <w:t xml:space="preserve">www.zespoldowna.org.pl </w:t>
      </w:r>
    </w:p>
    <w:p w14:paraId="3D7F67C3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www.spastycznosc.pl </w:t>
      </w:r>
    </w:p>
    <w:p w14:paraId="5BBC8A91" w14:textId="77777777" w:rsidR="001824B8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 xml:space="preserve">www.pfron.org.pl </w:t>
      </w:r>
    </w:p>
    <w:p w14:paraId="41863065" w14:textId="6B1CB7A3" w:rsidR="00737D2E" w:rsidRPr="001824B8" w:rsidRDefault="001824B8" w:rsidP="001824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4B8">
        <w:rPr>
          <w:rFonts w:ascii="Arial" w:hAnsi="Arial" w:cs="Arial"/>
          <w:sz w:val="24"/>
          <w:szCs w:val="24"/>
        </w:rPr>
        <w:t>www.dombezbarier.pl</w:t>
      </w:r>
    </w:p>
    <w:sectPr w:rsidR="00737D2E" w:rsidRPr="001824B8" w:rsidSect="001824B8">
      <w:headerReference w:type="default" r:id="rId6"/>
      <w:pgSz w:w="11906" w:h="16838"/>
      <w:pgMar w:top="1418" w:right="1418" w:bottom="28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30E7" w14:textId="77777777" w:rsidR="00AB238E" w:rsidRDefault="00AB238E" w:rsidP="001824B8">
      <w:pPr>
        <w:spacing w:after="0" w:line="240" w:lineRule="auto"/>
      </w:pPr>
      <w:r>
        <w:separator/>
      </w:r>
    </w:p>
  </w:endnote>
  <w:endnote w:type="continuationSeparator" w:id="0">
    <w:p w14:paraId="25E7EC02" w14:textId="77777777" w:rsidR="00AB238E" w:rsidRDefault="00AB238E" w:rsidP="0018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64A46" w14:textId="77777777" w:rsidR="00AB238E" w:rsidRDefault="00AB238E" w:rsidP="001824B8">
      <w:pPr>
        <w:spacing w:after="0" w:line="240" w:lineRule="auto"/>
      </w:pPr>
      <w:r>
        <w:separator/>
      </w:r>
    </w:p>
  </w:footnote>
  <w:footnote w:type="continuationSeparator" w:id="0">
    <w:p w14:paraId="2A8952D2" w14:textId="77777777" w:rsidR="00AB238E" w:rsidRDefault="00AB238E" w:rsidP="0018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3E9E" w14:textId="619D67DA" w:rsidR="001824B8" w:rsidRDefault="001824B8" w:rsidP="001824B8">
    <w:pPr>
      <w:pStyle w:val="Nagwek"/>
      <w:ind w:left="-1304"/>
    </w:pPr>
    <w:r>
      <w:rPr>
        <w:noProof/>
      </w:rPr>
      <w:drawing>
        <wp:inline distT="0" distB="0" distL="0" distR="0" wp14:anchorId="6EA60B28" wp14:editId="02401FF7">
          <wp:extent cx="7478722" cy="790575"/>
          <wp:effectExtent l="0" t="0" r="8255" b="0"/>
          <wp:docPr id="20599713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71326" name="Obraz 2059971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374" cy="79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B8"/>
    <w:rsid w:val="000829FA"/>
    <w:rsid w:val="001824B8"/>
    <w:rsid w:val="00452AB1"/>
    <w:rsid w:val="00554C41"/>
    <w:rsid w:val="0067535B"/>
    <w:rsid w:val="00737D2E"/>
    <w:rsid w:val="00AB238E"/>
    <w:rsid w:val="00D06099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3E55"/>
  <w15:chartTrackingRefBased/>
  <w15:docId w15:val="{124FC902-F31B-44D1-82B6-A534898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2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4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4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4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4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4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4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4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4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4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4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4B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4B8"/>
  </w:style>
  <w:style w:type="paragraph" w:styleId="Stopka">
    <w:name w:val="footer"/>
    <w:basedOn w:val="Normalny"/>
    <w:link w:val="StopkaZnak"/>
    <w:uiPriority w:val="99"/>
    <w:unhideWhenUsed/>
    <w:rsid w:val="0018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CENTRUM EDUKACJI I ZARZĄDZANIA KORPORACJA ROMANISZYN SP. Z O.O.</cp:lastModifiedBy>
  <cp:revision>3</cp:revision>
  <dcterms:created xsi:type="dcterms:W3CDTF">2024-11-15T12:36:00Z</dcterms:created>
  <dcterms:modified xsi:type="dcterms:W3CDTF">2024-11-16T17:22:00Z</dcterms:modified>
</cp:coreProperties>
</file>